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966" w:rsidRPr="00EA7132" w:rsidRDefault="001D79A1">
      <w:pPr>
        <w:rPr>
          <w:b/>
          <w:sz w:val="20"/>
          <w:szCs w:val="20"/>
        </w:rPr>
      </w:pPr>
      <w:r w:rsidRPr="00EA7132">
        <w:rPr>
          <w:b/>
          <w:sz w:val="20"/>
          <w:szCs w:val="20"/>
        </w:rPr>
        <w:t>Comments IAG</w:t>
      </w:r>
    </w:p>
    <w:p w:rsidR="002836B9" w:rsidRPr="00EA7132" w:rsidRDefault="002836B9">
      <w:pPr>
        <w:rPr>
          <w:b/>
          <w:sz w:val="20"/>
          <w:szCs w:val="20"/>
        </w:rPr>
      </w:pPr>
      <w:r w:rsidRPr="00EA7132">
        <w:rPr>
          <w:b/>
          <w:sz w:val="20"/>
          <w:szCs w:val="20"/>
        </w:rPr>
        <w:t>General</w:t>
      </w:r>
    </w:p>
    <w:p w:rsidR="002836B9" w:rsidRPr="00546985" w:rsidRDefault="002836B9" w:rsidP="002836B9">
      <w:pPr>
        <w:pStyle w:val="ListParagraph"/>
        <w:numPr>
          <w:ilvl w:val="0"/>
          <w:numId w:val="1"/>
        </w:numPr>
        <w:rPr>
          <w:b/>
          <w:sz w:val="20"/>
          <w:szCs w:val="20"/>
        </w:rPr>
      </w:pPr>
      <w:r w:rsidRPr="00EA7132">
        <w:rPr>
          <w:sz w:val="20"/>
          <w:szCs w:val="20"/>
        </w:rPr>
        <w:t>It is great that the UN-REDD Programme has started thinking about social and environmental policies and procedures; however, there are some concerns with the document given what it states it is trying to do (F</w:t>
      </w:r>
      <w:r w:rsidR="00EA7132" w:rsidRPr="00EA7132">
        <w:rPr>
          <w:sz w:val="20"/>
          <w:szCs w:val="20"/>
        </w:rPr>
        <w:t xml:space="preserve">lorence </w:t>
      </w:r>
      <w:r w:rsidRPr="00EA7132">
        <w:rPr>
          <w:sz w:val="20"/>
          <w:szCs w:val="20"/>
        </w:rPr>
        <w:t>D</w:t>
      </w:r>
      <w:r w:rsidR="00EA7132" w:rsidRPr="00EA7132">
        <w:rPr>
          <w:sz w:val="20"/>
          <w:szCs w:val="20"/>
        </w:rPr>
        <w:t>aviet, WRI</w:t>
      </w:r>
      <w:r w:rsidRPr="00EA7132">
        <w:rPr>
          <w:sz w:val="20"/>
          <w:szCs w:val="20"/>
        </w:rPr>
        <w:t>)</w:t>
      </w:r>
    </w:p>
    <w:p w:rsidR="00546985" w:rsidRPr="00546985" w:rsidRDefault="00546985" w:rsidP="00546985">
      <w:pPr>
        <w:pStyle w:val="ListParagraph"/>
        <w:numPr>
          <w:ilvl w:val="0"/>
          <w:numId w:val="1"/>
        </w:numPr>
        <w:rPr>
          <w:b/>
          <w:sz w:val="20"/>
          <w:szCs w:val="20"/>
        </w:rPr>
      </w:pPr>
      <w:r w:rsidRPr="00EA7132">
        <w:rPr>
          <w:sz w:val="20"/>
          <w:szCs w:val="20"/>
        </w:rPr>
        <w:t>Criteria seem incomplete. If other documents flesh out the P&amp;C in more detail, they might complete the picture, but it is not easy to assess. Stated purposes include both using the SEPC when defining UN-REDD funding, and supporting countries in operationalizing Cancun safeguards and other international agreements. Unclear how the document will help to do this. (Florence Daviet, WRI)</w:t>
      </w:r>
    </w:p>
    <w:p w:rsidR="00546985" w:rsidRPr="00EA7132" w:rsidRDefault="00546985" w:rsidP="00546985">
      <w:pPr>
        <w:pStyle w:val="ListParagraph"/>
        <w:numPr>
          <w:ilvl w:val="0"/>
          <w:numId w:val="1"/>
        </w:numPr>
        <w:rPr>
          <w:b/>
          <w:sz w:val="20"/>
          <w:szCs w:val="20"/>
        </w:rPr>
      </w:pPr>
      <w:r w:rsidRPr="00EA7132">
        <w:rPr>
          <w:sz w:val="20"/>
          <w:szCs w:val="20"/>
        </w:rPr>
        <w:t>Recommend a broader consultation process with civil society and IPs and make sure the necessary clarifications are made, including providing all the background material, so that constructive comments can be made regarding improvements (Francesco Martone, Forest Peoples Program)</w:t>
      </w:r>
    </w:p>
    <w:p w:rsidR="00546985" w:rsidRPr="00EA7132" w:rsidRDefault="00546985" w:rsidP="00546985">
      <w:pPr>
        <w:pStyle w:val="ListParagraph"/>
        <w:numPr>
          <w:ilvl w:val="0"/>
          <w:numId w:val="1"/>
        </w:numPr>
        <w:rPr>
          <w:b/>
          <w:sz w:val="20"/>
          <w:szCs w:val="20"/>
        </w:rPr>
      </w:pPr>
      <w:r w:rsidRPr="00EA7132">
        <w:rPr>
          <w:sz w:val="20"/>
          <w:szCs w:val="20"/>
        </w:rPr>
        <w:t>Suggest organizing a workshop back to back with Panama meeting, to give an opportunity for the SEPC to inform civil society about the rationale behind the SEPC and extra guidance, and get feedback. (Francesco Martone, Forest Peoples Program)</w:t>
      </w:r>
    </w:p>
    <w:p w:rsidR="00546985" w:rsidRPr="00EA7132" w:rsidRDefault="00546985" w:rsidP="00546985">
      <w:pPr>
        <w:pStyle w:val="ListParagraph"/>
        <w:rPr>
          <w:b/>
          <w:sz w:val="20"/>
          <w:szCs w:val="20"/>
        </w:rPr>
      </w:pPr>
    </w:p>
    <w:p w:rsidR="00546985" w:rsidRDefault="00546985" w:rsidP="00546985">
      <w:pPr>
        <w:rPr>
          <w:b/>
          <w:sz w:val="20"/>
          <w:szCs w:val="20"/>
        </w:rPr>
      </w:pPr>
      <w:r>
        <w:rPr>
          <w:b/>
          <w:sz w:val="20"/>
          <w:szCs w:val="20"/>
        </w:rPr>
        <w:t>Introduction and Purpose:</w:t>
      </w:r>
    </w:p>
    <w:p w:rsidR="00546985" w:rsidRPr="00546985" w:rsidRDefault="00546985" w:rsidP="00546985">
      <w:pPr>
        <w:pStyle w:val="ListParagraph"/>
        <w:numPr>
          <w:ilvl w:val="0"/>
          <w:numId w:val="2"/>
        </w:numPr>
        <w:rPr>
          <w:b/>
          <w:sz w:val="20"/>
          <w:szCs w:val="20"/>
        </w:rPr>
      </w:pPr>
      <w:r w:rsidRPr="00546985">
        <w:rPr>
          <w:sz w:val="20"/>
          <w:szCs w:val="20"/>
        </w:rPr>
        <w:t>The document may be perceived as trying to interpret the Cancun language. Need caution in this sense. Language should be clear in this respect. Need clarity on what the entire basis for the document is.</w:t>
      </w:r>
    </w:p>
    <w:p w:rsidR="00546985" w:rsidRPr="00546985" w:rsidRDefault="00546985" w:rsidP="00546985">
      <w:pPr>
        <w:rPr>
          <w:b/>
          <w:sz w:val="20"/>
          <w:szCs w:val="20"/>
        </w:rPr>
      </w:pPr>
      <w:r>
        <w:rPr>
          <w:b/>
          <w:sz w:val="20"/>
          <w:szCs w:val="20"/>
        </w:rPr>
        <w:t xml:space="preserve">Process: </w:t>
      </w:r>
    </w:p>
    <w:p w:rsidR="002836B9" w:rsidRPr="00546985" w:rsidRDefault="002836B9" w:rsidP="002836B9">
      <w:pPr>
        <w:pStyle w:val="ListParagraph"/>
        <w:numPr>
          <w:ilvl w:val="0"/>
          <w:numId w:val="1"/>
        </w:numPr>
        <w:rPr>
          <w:b/>
          <w:sz w:val="20"/>
          <w:szCs w:val="20"/>
        </w:rPr>
      </w:pPr>
      <w:r w:rsidRPr="00EA7132">
        <w:rPr>
          <w:sz w:val="20"/>
          <w:szCs w:val="20"/>
        </w:rPr>
        <w:t xml:space="preserve">Based on the draft it is very difficult to interpret the process that led to the current version of the Social and Environmental Principles and Criteria (SEPC), and the relation of the SEPC to the </w:t>
      </w:r>
      <w:r w:rsidR="00EA7132" w:rsidRPr="00EA7132">
        <w:rPr>
          <w:sz w:val="20"/>
          <w:szCs w:val="20"/>
        </w:rPr>
        <w:t>Cancun Agreements and UNDRIP (Francesco Martone, Forest Peoples Program</w:t>
      </w:r>
      <w:r w:rsidRPr="00EA7132">
        <w:rPr>
          <w:sz w:val="20"/>
          <w:szCs w:val="20"/>
        </w:rPr>
        <w:t>)</w:t>
      </w:r>
    </w:p>
    <w:p w:rsidR="002836B9" w:rsidRPr="00546985" w:rsidRDefault="002836B9" w:rsidP="002836B9">
      <w:pPr>
        <w:pStyle w:val="ListParagraph"/>
        <w:numPr>
          <w:ilvl w:val="0"/>
          <w:numId w:val="1"/>
        </w:numPr>
        <w:rPr>
          <w:b/>
          <w:sz w:val="20"/>
          <w:szCs w:val="20"/>
        </w:rPr>
      </w:pPr>
      <w:r w:rsidRPr="00EA7132">
        <w:rPr>
          <w:sz w:val="20"/>
          <w:szCs w:val="20"/>
        </w:rPr>
        <w:t>SEPC are limited and do not take into account the full spectrum of aspects that should be taken into account. For example, for indigenous peoples’ rights, what has been the log</w:t>
      </w:r>
      <w:r w:rsidR="00EA7132" w:rsidRPr="00EA7132">
        <w:rPr>
          <w:sz w:val="20"/>
          <w:szCs w:val="20"/>
        </w:rPr>
        <w:t xml:space="preserve">ical process that has led to the identification of </w:t>
      </w:r>
      <w:r w:rsidRPr="00EA7132">
        <w:rPr>
          <w:sz w:val="20"/>
          <w:szCs w:val="20"/>
        </w:rPr>
        <w:t>P&amp;C for indigenous peoples’ rights? Consider it difficult to understand why some elements from UNDRIP were incorporated and others not, and without knowing the rationale behind the selection, cannot provide comments. (</w:t>
      </w:r>
      <w:r w:rsidR="00EA7132" w:rsidRPr="00EA7132">
        <w:rPr>
          <w:sz w:val="20"/>
          <w:szCs w:val="20"/>
        </w:rPr>
        <w:t>Francesco Martone, Forest Peoples Program</w:t>
      </w:r>
      <w:r w:rsidRPr="00EA7132">
        <w:rPr>
          <w:sz w:val="20"/>
          <w:szCs w:val="20"/>
        </w:rPr>
        <w:t>)</w:t>
      </w:r>
    </w:p>
    <w:p w:rsidR="002836B9" w:rsidRPr="00546985" w:rsidRDefault="002836B9" w:rsidP="002836B9">
      <w:pPr>
        <w:pStyle w:val="ListParagraph"/>
        <w:numPr>
          <w:ilvl w:val="0"/>
          <w:numId w:val="1"/>
        </w:numPr>
        <w:rPr>
          <w:b/>
          <w:sz w:val="20"/>
          <w:szCs w:val="20"/>
        </w:rPr>
      </w:pPr>
      <w:r w:rsidRPr="00EA7132">
        <w:rPr>
          <w:sz w:val="20"/>
          <w:szCs w:val="20"/>
        </w:rPr>
        <w:t xml:space="preserve">The document refers to the development of additional guidelines on social and environmental principles. Is this reinventing the wheel? Difficult to give consistent input if the reviewer doesn’t know what this additional guidance </w:t>
      </w:r>
      <w:proofErr w:type="gramStart"/>
      <w:r w:rsidRPr="00EA7132">
        <w:rPr>
          <w:sz w:val="20"/>
          <w:szCs w:val="20"/>
        </w:rPr>
        <w:t>is,</w:t>
      </w:r>
      <w:proofErr w:type="gramEnd"/>
      <w:r w:rsidRPr="00EA7132">
        <w:rPr>
          <w:sz w:val="20"/>
          <w:szCs w:val="20"/>
        </w:rPr>
        <w:t xml:space="preserve"> or what kind of information it contains. Also difficul</w:t>
      </w:r>
      <w:r w:rsidR="00EA7132" w:rsidRPr="00EA7132">
        <w:rPr>
          <w:sz w:val="20"/>
          <w:szCs w:val="20"/>
        </w:rPr>
        <w:t xml:space="preserve">t to interpret intended use of </w:t>
      </w:r>
      <w:r w:rsidRPr="00EA7132">
        <w:rPr>
          <w:sz w:val="20"/>
          <w:szCs w:val="20"/>
        </w:rPr>
        <w:t>SEPC without this guidance. (</w:t>
      </w:r>
      <w:r w:rsidR="00EA7132" w:rsidRPr="00EA7132">
        <w:rPr>
          <w:sz w:val="20"/>
          <w:szCs w:val="20"/>
        </w:rPr>
        <w:t>Francesco Martone, Forest Peoples Program</w:t>
      </w:r>
      <w:r w:rsidRPr="00EA7132">
        <w:rPr>
          <w:sz w:val="20"/>
          <w:szCs w:val="20"/>
        </w:rPr>
        <w:t>)</w:t>
      </w:r>
    </w:p>
    <w:p w:rsidR="00864AA4" w:rsidRPr="00546985" w:rsidRDefault="00864AA4" w:rsidP="002836B9">
      <w:pPr>
        <w:pStyle w:val="ListParagraph"/>
        <w:numPr>
          <w:ilvl w:val="0"/>
          <w:numId w:val="1"/>
        </w:numPr>
        <w:rPr>
          <w:b/>
          <w:sz w:val="20"/>
          <w:szCs w:val="20"/>
        </w:rPr>
      </w:pPr>
      <w:r w:rsidRPr="00EA7132">
        <w:rPr>
          <w:sz w:val="20"/>
          <w:szCs w:val="20"/>
        </w:rPr>
        <w:t>Transparency on which agreements were taken into account. Also it would be helpful for people reviewing this document to know which existing international agreements and principles were referenced and analyzed in the development of this document. (</w:t>
      </w:r>
      <w:r w:rsidR="00EA7132" w:rsidRPr="00EA7132">
        <w:rPr>
          <w:sz w:val="20"/>
          <w:szCs w:val="20"/>
        </w:rPr>
        <w:t>Florence Daviet, WRI</w:t>
      </w:r>
      <w:r w:rsidRPr="00EA7132">
        <w:rPr>
          <w:sz w:val="20"/>
          <w:szCs w:val="20"/>
        </w:rPr>
        <w:t>)</w:t>
      </w:r>
    </w:p>
    <w:p w:rsidR="00546985" w:rsidRPr="00EA7132" w:rsidRDefault="00546985" w:rsidP="00546985">
      <w:pPr>
        <w:pStyle w:val="ListParagraph"/>
        <w:numPr>
          <w:ilvl w:val="0"/>
          <w:numId w:val="1"/>
        </w:numPr>
        <w:rPr>
          <w:b/>
          <w:sz w:val="20"/>
          <w:szCs w:val="20"/>
        </w:rPr>
      </w:pPr>
      <w:r w:rsidRPr="00EA7132">
        <w:rPr>
          <w:sz w:val="20"/>
          <w:szCs w:val="20"/>
        </w:rPr>
        <w:t>Understand that the FCPF is also reviewing and providing inputs, in this sense how will it be applied in a country where FCPF and UN-REDD are both present? How does it relate to SESA? Would it be a double regime? How can both be mainstreamed into a coherent process? (Francesco Martone, Forest Peoples Program)</w:t>
      </w:r>
    </w:p>
    <w:p w:rsidR="00546985" w:rsidRPr="00546985" w:rsidRDefault="00546985" w:rsidP="00546985">
      <w:pPr>
        <w:pStyle w:val="ListParagraph"/>
        <w:rPr>
          <w:b/>
          <w:sz w:val="20"/>
          <w:szCs w:val="20"/>
        </w:rPr>
      </w:pPr>
    </w:p>
    <w:p w:rsidR="00546985" w:rsidRPr="00546985" w:rsidRDefault="00546985" w:rsidP="00546985">
      <w:pPr>
        <w:ind w:left="360"/>
        <w:rPr>
          <w:b/>
          <w:sz w:val="20"/>
          <w:szCs w:val="20"/>
        </w:rPr>
      </w:pPr>
      <w:r>
        <w:rPr>
          <w:b/>
          <w:sz w:val="20"/>
          <w:szCs w:val="20"/>
        </w:rPr>
        <w:lastRenderedPageBreak/>
        <w:t>Principle 2</w:t>
      </w:r>
    </w:p>
    <w:p w:rsidR="00864AA4" w:rsidRPr="00EA7132" w:rsidRDefault="00864AA4" w:rsidP="002836B9">
      <w:pPr>
        <w:pStyle w:val="ListParagraph"/>
        <w:numPr>
          <w:ilvl w:val="0"/>
          <w:numId w:val="1"/>
        </w:numPr>
        <w:rPr>
          <w:b/>
          <w:sz w:val="20"/>
          <w:szCs w:val="20"/>
        </w:rPr>
      </w:pPr>
      <w:r w:rsidRPr="00EA7132">
        <w:rPr>
          <w:sz w:val="20"/>
          <w:szCs w:val="20"/>
        </w:rPr>
        <w:t>Why are there no references to land tenure and land rights (a key issue in UNDRIP)? (</w:t>
      </w:r>
      <w:r w:rsidR="00EA7132" w:rsidRPr="00EA7132">
        <w:rPr>
          <w:sz w:val="20"/>
          <w:szCs w:val="20"/>
        </w:rPr>
        <w:t>Francesco Martone, Forest Peoples Program</w:t>
      </w:r>
      <w:r w:rsidRPr="00EA7132">
        <w:rPr>
          <w:sz w:val="20"/>
          <w:szCs w:val="20"/>
        </w:rPr>
        <w:t>)</w:t>
      </w:r>
    </w:p>
    <w:sectPr w:rsidR="00864AA4" w:rsidRPr="00EA7132"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4243AF"/>
    <w:multiLevelType w:val="hybridMultilevel"/>
    <w:tmpl w:val="A7EEC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624E52"/>
    <w:multiLevelType w:val="hybridMultilevel"/>
    <w:tmpl w:val="A5DA1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D79A1"/>
    <w:rsid w:val="00045A01"/>
    <w:rsid w:val="00172BBB"/>
    <w:rsid w:val="001D56DB"/>
    <w:rsid w:val="001D79A1"/>
    <w:rsid w:val="002836B9"/>
    <w:rsid w:val="00482B7B"/>
    <w:rsid w:val="00520CAF"/>
    <w:rsid w:val="00534276"/>
    <w:rsid w:val="00546985"/>
    <w:rsid w:val="005D3CDB"/>
    <w:rsid w:val="00690F49"/>
    <w:rsid w:val="006C044E"/>
    <w:rsid w:val="0070316D"/>
    <w:rsid w:val="0075321C"/>
    <w:rsid w:val="00864AA4"/>
    <w:rsid w:val="00AA3134"/>
    <w:rsid w:val="00B15966"/>
    <w:rsid w:val="00B2024E"/>
    <w:rsid w:val="00BC2C01"/>
    <w:rsid w:val="00DF3CCC"/>
    <w:rsid w:val="00E3296A"/>
    <w:rsid w:val="00E74EAA"/>
    <w:rsid w:val="00EA71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966"/>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36B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3</cp:revision>
  <dcterms:created xsi:type="dcterms:W3CDTF">2011-08-10T13:01:00Z</dcterms:created>
  <dcterms:modified xsi:type="dcterms:W3CDTF">2011-08-10T13:42:00Z</dcterms:modified>
</cp:coreProperties>
</file>